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A411F" w14:textId="77777777" w:rsidR="000D3310" w:rsidRPr="000F63A3" w:rsidRDefault="000D3310" w:rsidP="000D3310">
      <w:pPr>
        <w:spacing w:line="240" w:lineRule="auto"/>
        <w:jc w:val="center"/>
        <w:rPr>
          <w:b/>
          <w:sz w:val="32"/>
          <w:szCs w:val="32"/>
        </w:rPr>
      </w:pPr>
      <w:r w:rsidRPr="000F63A3">
        <w:rPr>
          <w:b/>
          <w:sz w:val="32"/>
          <w:szCs w:val="32"/>
        </w:rPr>
        <w:t>LOUISIANA STATE</w:t>
      </w:r>
    </w:p>
    <w:p w14:paraId="253138E0" w14:textId="77777777" w:rsidR="000D3310" w:rsidRPr="000F63A3" w:rsidRDefault="000D3310" w:rsidP="000D3310">
      <w:pPr>
        <w:spacing w:line="240" w:lineRule="auto"/>
        <w:jc w:val="center"/>
        <w:rPr>
          <w:b/>
        </w:rPr>
      </w:pPr>
      <w:r w:rsidRPr="000F63A3">
        <w:rPr>
          <w:b/>
          <w:sz w:val="32"/>
          <w:szCs w:val="32"/>
        </w:rPr>
        <w:t>WRESTLING &amp; BOXING COMMISSION</w:t>
      </w:r>
    </w:p>
    <w:p w14:paraId="6C5FB187" w14:textId="10D43149" w:rsidR="000D3310" w:rsidRPr="000F63A3" w:rsidRDefault="000D3310" w:rsidP="000D3310">
      <w:pPr>
        <w:spacing w:line="240" w:lineRule="auto"/>
        <w:jc w:val="center"/>
        <w:rPr>
          <w:rFonts w:eastAsia="Times New Roman"/>
          <w:b/>
          <w:sz w:val="28"/>
          <w:szCs w:val="28"/>
        </w:rPr>
      </w:pPr>
      <w:r w:rsidRPr="000F63A3">
        <w:rPr>
          <w:rFonts w:eastAsia="Times New Roman"/>
          <w:b/>
          <w:sz w:val="28"/>
          <w:szCs w:val="28"/>
        </w:rPr>
        <w:t>MINUTES</w:t>
      </w:r>
      <w:r w:rsidR="00674B7B">
        <w:rPr>
          <w:rFonts w:eastAsia="Times New Roman"/>
          <w:b/>
          <w:sz w:val="28"/>
          <w:szCs w:val="28"/>
        </w:rPr>
        <w:t xml:space="preserve"> OF TELECONFERENCE</w:t>
      </w:r>
    </w:p>
    <w:p w14:paraId="2E2A852D" w14:textId="6680043E" w:rsidR="000D3310" w:rsidRPr="000F63A3" w:rsidRDefault="00674B7B" w:rsidP="000D3310">
      <w:pPr>
        <w:spacing w:line="240" w:lineRule="auto"/>
        <w:jc w:val="center"/>
        <w:rPr>
          <w:rFonts w:eastAsia="Times New Roman"/>
          <w:b/>
          <w:sz w:val="28"/>
          <w:szCs w:val="28"/>
        </w:rPr>
      </w:pPr>
      <w:r>
        <w:rPr>
          <w:rFonts w:eastAsia="Times New Roman"/>
          <w:b/>
          <w:sz w:val="28"/>
          <w:szCs w:val="28"/>
        </w:rPr>
        <w:t>OCTOBER 27</w:t>
      </w:r>
      <w:r w:rsidR="000D3310" w:rsidRPr="000F63A3">
        <w:rPr>
          <w:rFonts w:eastAsia="Times New Roman"/>
          <w:b/>
          <w:sz w:val="28"/>
          <w:szCs w:val="28"/>
        </w:rPr>
        <w:t>, 2020</w:t>
      </w:r>
    </w:p>
    <w:p w14:paraId="3043D003" w14:textId="582FBDFA" w:rsidR="000D3310" w:rsidRPr="000F63A3" w:rsidRDefault="000D3310" w:rsidP="000D3310">
      <w:pPr>
        <w:spacing w:line="240" w:lineRule="auto"/>
        <w:jc w:val="center"/>
        <w:rPr>
          <w:rFonts w:eastAsia="Times New Roman"/>
          <w:b/>
          <w:sz w:val="28"/>
          <w:szCs w:val="28"/>
        </w:rPr>
      </w:pPr>
    </w:p>
    <w:p w14:paraId="348FD390" w14:textId="77777777" w:rsidR="000D3310" w:rsidRPr="000F63A3" w:rsidRDefault="000D3310" w:rsidP="000D3310">
      <w:pPr>
        <w:spacing w:line="240" w:lineRule="auto"/>
      </w:pPr>
    </w:p>
    <w:p w14:paraId="0CB4184D" w14:textId="77777777" w:rsidR="000D3310" w:rsidRPr="000F63A3" w:rsidRDefault="000D3310" w:rsidP="000D3310">
      <w:pPr>
        <w:tabs>
          <w:tab w:val="left" w:pos="360"/>
        </w:tabs>
        <w:spacing w:line="240" w:lineRule="auto"/>
        <w:rPr>
          <w:sz w:val="24"/>
          <w:szCs w:val="24"/>
        </w:rPr>
      </w:pPr>
      <w:r>
        <w:rPr>
          <w:b/>
          <w:sz w:val="24"/>
          <w:szCs w:val="24"/>
        </w:rPr>
        <w:t>1)  A</w:t>
      </w:r>
      <w:r w:rsidRPr="000F63A3">
        <w:rPr>
          <w:b/>
          <w:sz w:val="24"/>
          <w:szCs w:val="24"/>
        </w:rPr>
        <w:t>TTENDEES:</w:t>
      </w:r>
      <w:r w:rsidRPr="000F63A3">
        <w:rPr>
          <w:sz w:val="24"/>
          <w:szCs w:val="24"/>
        </w:rPr>
        <w:t xml:space="preserve">  </w:t>
      </w:r>
      <w:r w:rsidRPr="000F63A3">
        <w:rPr>
          <w:sz w:val="24"/>
          <w:szCs w:val="24"/>
        </w:rPr>
        <w:br/>
      </w:r>
      <w:r>
        <w:rPr>
          <w:sz w:val="24"/>
          <w:szCs w:val="24"/>
        </w:rPr>
        <w:t xml:space="preserve">     </w:t>
      </w:r>
      <w:r w:rsidRPr="000F63A3">
        <w:rPr>
          <w:sz w:val="24"/>
          <w:szCs w:val="24"/>
        </w:rPr>
        <w:t xml:space="preserve">BUDDY EMBANATO (B.E.)   </w:t>
      </w:r>
      <w:r w:rsidRPr="000F63A3">
        <w:rPr>
          <w:sz w:val="24"/>
          <w:szCs w:val="24"/>
        </w:rPr>
        <w:br/>
      </w:r>
      <w:r>
        <w:rPr>
          <w:sz w:val="24"/>
          <w:szCs w:val="24"/>
        </w:rPr>
        <w:t xml:space="preserve">     </w:t>
      </w:r>
      <w:r w:rsidRPr="000F63A3">
        <w:rPr>
          <w:sz w:val="24"/>
          <w:szCs w:val="24"/>
        </w:rPr>
        <w:t xml:space="preserve">JAMES (JIMBO) STEVENSON (J.S.) </w:t>
      </w:r>
    </w:p>
    <w:p w14:paraId="74150568" w14:textId="73267C01" w:rsidR="000D3310" w:rsidRPr="000F63A3" w:rsidRDefault="000D3310" w:rsidP="000D3310">
      <w:pPr>
        <w:tabs>
          <w:tab w:val="left" w:pos="360"/>
        </w:tabs>
        <w:ind w:left="360"/>
        <w:rPr>
          <w:sz w:val="24"/>
          <w:szCs w:val="24"/>
        </w:rPr>
      </w:pPr>
      <w:r w:rsidRPr="000F63A3">
        <w:rPr>
          <w:sz w:val="24"/>
          <w:szCs w:val="24"/>
        </w:rPr>
        <w:t xml:space="preserve">JOHN GREEN, JR. (J.G.) </w:t>
      </w:r>
      <w:r w:rsidR="00674B7B">
        <w:rPr>
          <w:sz w:val="24"/>
          <w:szCs w:val="24"/>
        </w:rPr>
        <w:t>– ABSENT – HURRICANE RECOVERY ISSUES</w:t>
      </w:r>
      <w:r w:rsidRPr="000F63A3">
        <w:rPr>
          <w:sz w:val="24"/>
          <w:szCs w:val="24"/>
        </w:rPr>
        <w:br/>
        <w:t xml:space="preserve">DR. THOMAS FERGUSON (T.F.) </w:t>
      </w:r>
    </w:p>
    <w:p w14:paraId="657D52E7" w14:textId="17C2CFE5" w:rsidR="000D3310" w:rsidRPr="000F63A3" w:rsidRDefault="000D3310" w:rsidP="000D3310">
      <w:pPr>
        <w:tabs>
          <w:tab w:val="left" w:pos="360"/>
        </w:tabs>
        <w:ind w:left="360"/>
        <w:rPr>
          <w:sz w:val="24"/>
          <w:szCs w:val="24"/>
        </w:rPr>
      </w:pPr>
      <w:r w:rsidRPr="000F63A3">
        <w:rPr>
          <w:sz w:val="24"/>
          <w:szCs w:val="24"/>
        </w:rPr>
        <w:t>HAROLD WILLIAMS (H.W.) – ABSENT MEDICAL</w:t>
      </w:r>
      <w:r w:rsidRPr="000F63A3">
        <w:rPr>
          <w:sz w:val="24"/>
          <w:szCs w:val="24"/>
        </w:rPr>
        <w:br/>
        <w:t xml:space="preserve">BOBBY DUPRE (B.D.) </w:t>
      </w:r>
      <w:r>
        <w:rPr>
          <w:sz w:val="24"/>
          <w:szCs w:val="24"/>
        </w:rPr>
        <w:t>– ABSENT - MEDICAL</w:t>
      </w:r>
    </w:p>
    <w:p w14:paraId="13E245F5" w14:textId="77777777" w:rsidR="000D3310" w:rsidRPr="000F63A3" w:rsidRDefault="000D3310" w:rsidP="000D3310">
      <w:pPr>
        <w:tabs>
          <w:tab w:val="left" w:pos="360"/>
        </w:tabs>
        <w:ind w:left="360"/>
        <w:rPr>
          <w:sz w:val="24"/>
          <w:szCs w:val="24"/>
        </w:rPr>
      </w:pPr>
      <w:r w:rsidRPr="000F63A3">
        <w:rPr>
          <w:sz w:val="24"/>
          <w:szCs w:val="24"/>
        </w:rPr>
        <w:t xml:space="preserve">JAMES BRENNAN (J.B.) </w:t>
      </w:r>
    </w:p>
    <w:p w14:paraId="6AA279E7" w14:textId="77777777" w:rsidR="000D3310" w:rsidRPr="000F63A3" w:rsidRDefault="000D3310" w:rsidP="000D3310">
      <w:pPr>
        <w:tabs>
          <w:tab w:val="left" w:pos="360"/>
        </w:tabs>
        <w:ind w:firstLine="360"/>
        <w:rPr>
          <w:sz w:val="24"/>
          <w:szCs w:val="24"/>
        </w:rPr>
      </w:pPr>
      <w:r w:rsidRPr="000F63A3">
        <w:rPr>
          <w:sz w:val="24"/>
          <w:szCs w:val="24"/>
        </w:rPr>
        <w:t xml:space="preserve">RUSSELL NAQUIN – DEP. COMMISSIONER </w:t>
      </w:r>
    </w:p>
    <w:p w14:paraId="762B9211" w14:textId="77777777" w:rsidR="000D3310" w:rsidRPr="000F63A3" w:rsidRDefault="000D3310" w:rsidP="000D3310">
      <w:pPr>
        <w:tabs>
          <w:tab w:val="left" w:pos="360"/>
        </w:tabs>
        <w:ind w:left="360"/>
        <w:rPr>
          <w:sz w:val="24"/>
          <w:szCs w:val="24"/>
        </w:rPr>
      </w:pPr>
      <w:r w:rsidRPr="000F63A3">
        <w:rPr>
          <w:sz w:val="24"/>
          <w:szCs w:val="24"/>
        </w:rPr>
        <w:t xml:space="preserve">RICKY NORRIS – DEP. COMMISSIONER </w:t>
      </w:r>
    </w:p>
    <w:p w14:paraId="008F9FC0" w14:textId="77777777" w:rsidR="000D3310" w:rsidRPr="000F63A3" w:rsidRDefault="000D3310" w:rsidP="000D3310">
      <w:pPr>
        <w:tabs>
          <w:tab w:val="left" w:pos="360"/>
          <w:tab w:val="left" w:pos="4200"/>
        </w:tabs>
        <w:ind w:firstLine="360"/>
        <w:rPr>
          <w:sz w:val="24"/>
          <w:szCs w:val="24"/>
        </w:rPr>
      </w:pPr>
      <w:r w:rsidRPr="000F63A3">
        <w:rPr>
          <w:sz w:val="24"/>
          <w:szCs w:val="24"/>
        </w:rPr>
        <w:t>ADDIE FIELDS (A.F.) – ACCTG</w:t>
      </w:r>
    </w:p>
    <w:p w14:paraId="76500B31" w14:textId="77777777" w:rsidR="000D3310" w:rsidRDefault="000D3310"/>
    <w:p w14:paraId="430F104E" w14:textId="6C9F2B9C" w:rsidR="009E3751" w:rsidRDefault="00674B7B" w:rsidP="009E3751">
      <w:pPr>
        <w:tabs>
          <w:tab w:val="left" w:pos="360"/>
        </w:tabs>
        <w:spacing w:line="240" w:lineRule="auto"/>
        <w:rPr>
          <w:rFonts w:eastAsia="Times New Roman"/>
          <w:b/>
          <w:noProof/>
          <w:sz w:val="24"/>
          <w:szCs w:val="24"/>
        </w:rPr>
      </w:pPr>
      <w:r>
        <w:rPr>
          <w:rFonts w:eastAsia="Times New Roman"/>
          <w:b/>
          <w:noProof/>
          <w:sz w:val="24"/>
          <w:szCs w:val="24"/>
        </w:rPr>
        <w:t>2)</w:t>
      </w:r>
      <w:r>
        <w:rPr>
          <w:rFonts w:eastAsia="Times New Roman"/>
          <w:b/>
          <w:noProof/>
          <w:sz w:val="24"/>
          <w:szCs w:val="24"/>
        </w:rPr>
        <w:tab/>
        <w:t>UPDATE ON STATUS OF EVENTS DUE TO COVID-19:</w:t>
      </w:r>
    </w:p>
    <w:p w14:paraId="3B26C63F" w14:textId="737B95C9" w:rsidR="00674B7B" w:rsidRDefault="00674B7B" w:rsidP="00F15E46">
      <w:pPr>
        <w:tabs>
          <w:tab w:val="left" w:pos="360"/>
        </w:tabs>
        <w:spacing w:line="240" w:lineRule="auto"/>
        <w:ind w:left="360"/>
        <w:jc w:val="both"/>
        <w:rPr>
          <w:rFonts w:eastAsia="Times New Roman"/>
          <w:noProof/>
          <w:sz w:val="24"/>
          <w:szCs w:val="24"/>
        </w:rPr>
      </w:pPr>
      <w:r>
        <w:rPr>
          <w:rFonts w:eastAsia="Times New Roman"/>
          <w:noProof/>
          <w:sz w:val="24"/>
          <w:szCs w:val="24"/>
        </w:rPr>
        <w:t xml:space="preserve">There is a proposed MMA event by Amber Bishop in Shreveport.  She has submitted a lengthly safety plan covering testing of contestants, </w:t>
      </w:r>
      <w:r w:rsidR="007B02C0">
        <w:rPr>
          <w:rFonts w:eastAsia="Times New Roman"/>
          <w:noProof/>
          <w:sz w:val="24"/>
          <w:szCs w:val="24"/>
        </w:rPr>
        <w:t>mask and seating requirements, who enforces aforementioned requirements and assumption of liability.</w:t>
      </w:r>
    </w:p>
    <w:p w14:paraId="231EE673" w14:textId="77777777" w:rsidR="007B02C0" w:rsidRDefault="007B02C0" w:rsidP="00F15E46">
      <w:pPr>
        <w:tabs>
          <w:tab w:val="left" w:pos="360"/>
        </w:tabs>
        <w:spacing w:line="240" w:lineRule="auto"/>
        <w:ind w:left="360"/>
        <w:jc w:val="both"/>
        <w:rPr>
          <w:rFonts w:eastAsia="Times New Roman"/>
          <w:noProof/>
          <w:sz w:val="24"/>
          <w:szCs w:val="24"/>
        </w:rPr>
      </w:pPr>
    </w:p>
    <w:p w14:paraId="672E46ED" w14:textId="3660F855" w:rsidR="007B02C0" w:rsidRDefault="007B02C0" w:rsidP="00F15E46">
      <w:pPr>
        <w:tabs>
          <w:tab w:val="left" w:pos="360"/>
        </w:tabs>
        <w:spacing w:line="240" w:lineRule="auto"/>
        <w:ind w:left="360"/>
        <w:jc w:val="both"/>
        <w:rPr>
          <w:rFonts w:eastAsia="Times New Roman"/>
          <w:noProof/>
          <w:sz w:val="24"/>
          <w:szCs w:val="24"/>
        </w:rPr>
      </w:pPr>
      <w:r w:rsidRPr="007B02C0">
        <w:rPr>
          <w:rFonts w:eastAsia="Times New Roman"/>
          <w:noProof/>
          <w:sz w:val="24"/>
          <w:szCs w:val="24"/>
          <w:u w:val="single"/>
        </w:rPr>
        <w:t>On Testing &amp; Sequestering of Contestants:</w:t>
      </w:r>
      <w:r>
        <w:rPr>
          <w:rFonts w:eastAsia="Times New Roman"/>
          <w:noProof/>
          <w:sz w:val="24"/>
          <w:szCs w:val="24"/>
        </w:rPr>
        <w:t xml:space="preserve">  Mr. Norris attended an event in MS and observed their system of testing contestants; testing was done the day before the event and then they were sequestered in their hotel rooms; on the day of the event contestants are moved to dressing rooms one by one to decrease contacts.  Day before is due to finding replacements in case of a positive test. Absolutely no one present in dressing rooms other than contestants.  Caution was taken when contestants proceeded from dressing rooms to the ring.</w:t>
      </w:r>
    </w:p>
    <w:p w14:paraId="2C1ED869" w14:textId="77777777" w:rsidR="007B02C0" w:rsidRDefault="007B02C0" w:rsidP="00F15E46">
      <w:pPr>
        <w:tabs>
          <w:tab w:val="left" w:pos="360"/>
        </w:tabs>
        <w:spacing w:line="240" w:lineRule="auto"/>
        <w:ind w:left="360"/>
        <w:jc w:val="both"/>
        <w:rPr>
          <w:rFonts w:eastAsia="Times New Roman"/>
          <w:noProof/>
          <w:sz w:val="24"/>
          <w:szCs w:val="24"/>
        </w:rPr>
      </w:pPr>
    </w:p>
    <w:p w14:paraId="41239398" w14:textId="15B04AE3" w:rsidR="007B02C0" w:rsidRPr="00674B7B" w:rsidRDefault="007B02C0" w:rsidP="00F15E46">
      <w:pPr>
        <w:tabs>
          <w:tab w:val="left" w:pos="360"/>
        </w:tabs>
        <w:spacing w:line="240" w:lineRule="auto"/>
        <w:ind w:left="360"/>
        <w:jc w:val="both"/>
        <w:rPr>
          <w:rFonts w:eastAsia="Times New Roman"/>
          <w:noProof/>
          <w:sz w:val="24"/>
          <w:szCs w:val="24"/>
        </w:rPr>
      </w:pPr>
      <w:r w:rsidRPr="007B02C0">
        <w:rPr>
          <w:rFonts w:eastAsia="Times New Roman"/>
          <w:noProof/>
          <w:sz w:val="24"/>
          <w:szCs w:val="24"/>
          <w:u w:val="single"/>
        </w:rPr>
        <w:t>On Enforecement of Masks &amp; Social Distancing</w:t>
      </w:r>
      <w:r>
        <w:rPr>
          <w:rFonts w:eastAsia="Times New Roman"/>
          <w:noProof/>
          <w:sz w:val="24"/>
          <w:szCs w:val="24"/>
        </w:rPr>
        <w:t>:  The State Fire Marshall is (assumed) to be responsible for enforcement wearing a mask (unless eating or drinking) and social distancing. The commissioners express that Fire Marshall should strictly warn once and eject any persons reprimanded a second time.</w:t>
      </w:r>
    </w:p>
    <w:p w14:paraId="59902000" w14:textId="77777777" w:rsidR="00674B7B" w:rsidRDefault="00674B7B" w:rsidP="00F15E46">
      <w:pPr>
        <w:tabs>
          <w:tab w:val="left" w:pos="360"/>
        </w:tabs>
        <w:spacing w:line="240" w:lineRule="auto"/>
        <w:jc w:val="both"/>
        <w:rPr>
          <w:rFonts w:eastAsia="Times New Roman"/>
          <w:b/>
          <w:noProof/>
          <w:sz w:val="24"/>
          <w:szCs w:val="24"/>
        </w:rPr>
      </w:pPr>
    </w:p>
    <w:p w14:paraId="27359BD1" w14:textId="0D6A0557" w:rsidR="007B02C0" w:rsidRPr="007B02C0" w:rsidRDefault="0012424F" w:rsidP="00F15E46">
      <w:pPr>
        <w:tabs>
          <w:tab w:val="left" w:pos="360"/>
        </w:tabs>
        <w:spacing w:line="240" w:lineRule="auto"/>
        <w:ind w:left="360"/>
        <w:jc w:val="both"/>
        <w:rPr>
          <w:rFonts w:eastAsia="Times New Roman"/>
          <w:noProof/>
          <w:sz w:val="24"/>
          <w:szCs w:val="24"/>
        </w:rPr>
      </w:pPr>
      <w:r w:rsidRPr="0012424F">
        <w:rPr>
          <w:rFonts w:eastAsia="Times New Roman"/>
          <w:noProof/>
          <w:sz w:val="24"/>
          <w:szCs w:val="24"/>
          <w:u w:val="single"/>
        </w:rPr>
        <w:t>Liability</w:t>
      </w:r>
      <w:r>
        <w:rPr>
          <w:rFonts w:eastAsia="Times New Roman"/>
          <w:noProof/>
          <w:sz w:val="24"/>
          <w:szCs w:val="24"/>
        </w:rPr>
        <w:t>:  The proposed safety rules are owned by the venue and the Fire Marshall.  These are their proposals and should assume all responsibility in case of infections.</w:t>
      </w:r>
    </w:p>
    <w:p w14:paraId="262891E5" w14:textId="77777777" w:rsidR="00674B7B" w:rsidRDefault="00674B7B" w:rsidP="009E3751">
      <w:pPr>
        <w:tabs>
          <w:tab w:val="left" w:pos="360"/>
        </w:tabs>
        <w:spacing w:line="240" w:lineRule="auto"/>
        <w:rPr>
          <w:sz w:val="24"/>
          <w:szCs w:val="24"/>
        </w:rPr>
      </w:pPr>
    </w:p>
    <w:p w14:paraId="375B9EA4" w14:textId="4103C3C6" w:rsidR="0012424F" w:rsidRDefault="00674B7B" w:rsidP="000D3310">
      <w:pPr>
        <w:rPr>
          <w:rFonts w:eastAsia="Times New Roman"/>
          <w:b/>
          <w:noProof/>
          <w:sz w:val="24"/>
          <w:szCs w:val="24"/>
        </w:rPr>
      </w:pPr>
      <w:r>
        <w:rPr>
          <w:rFonts w:eastAsia="Times New Roman"/>
          <w:b/>
          <w:noProof/>
          <w:sz w:val="24"/>
          <w:szCs w:val="24"/>
        </w:rPr>
        <w:t>3</w:t>
      </w:r>
      <w:r w:rsidR="00933097">
        <w:rPr>
          <w:rFonts w:eastAsia="Times New Roman"/>
          <w:b/>
          <w:noProof/>
          <w:sz w:val="24"/>
          <w:szCs w:val="24"/>
        </w:rPr>
        <w:t>)</w:t>
      </w:r>
      <w:r w:rsidR="00933097">
        <w:rPr>
          <w:rFonts w:eastAsia="Times New Roman"/>
          <w:b/>
          <w:noProof/>
          <w:sz w:val="24"/>
          <w:szCs w:val="24"/>
        </w:rPr>
        <w:tab/>
      </w:r>
      <w:r w:rsidR="0012424F">
        <w:rPr>
          <w:rFonts w:eastAsia="Times New Roman"/>
          <w:b/>
          <w:noProof/>
          <w:sz w:val="24"/>
          <w:szCs w:val="24"/>
        </w:rPr>
        <w:t>RESULTS OF OPEN DISCUSSION ON ABOVE:</w:t>
      </w:r>
    </w:p>
    <w:p w14:paraId="487A52BA" w14:textId="3065ECF6" w:rsidR="0012424F" w:rsidRDefault="00F15E46" w:rsidP="00F15E46">
      <w:pPr>
        <w:ind w:left="360"/>
        <w:jc w:val="both"/>
        <w:rPr>
          <w:rFonts w:eastAsia="Times New Roman"/>
          <w:noProof/>
          <w:sz w:val="24"/>
          <w:szCs w:val="24"/>
        </w:rPr>
      </w:pPr>
      <w:r>
        <w:rPr>
          <w:rFonts w:eastAsia="Times New Roman"/>
          <w:noProof/>
          <w:sz w:val="24"/>
          <w:szCs w:val="24"/>
        </w:rPr>
        <w:t>J.G.</w:t>
      </w:r>
      <w:r w:rsidR="0012424F">
        <w:rPr>
          <w:rFonts w:eastAsia="Times New Roman"/>
          <w:noProof/>
          <w:sz w:val="24"/>
          <w:szCs w:val="24"/>
        </w:rPr>
        <w:t xml:space="preserve"> will contact State Fire Marshall to confirm and verify strict enforcement. He will also contact the Governor’s Office on their opinion of this experimental trial run of an event during Covid-19 Emergency Declaration.</w:t>
      </w:r>
    </w:p>
    <w:p w14:paraId="6D64DD03" w14:textId="77777777" w:rsidR="0012424F" w:rsidRDefault="0012424F" w:rsidP="00F15E46">
      <w:pPr>
        <w:ind w:left="360"/>
        <w:jc w:val="both"/>
        <w:rPr>
          <w:rFonts w:eastAsia="Times New Roman"/>
          <w:noProof/>
          <w:sz w:val="24"/>
          <w:szCs w:val="24"/>
        </w:rPr>
      </w:pPr>
    </w:p>
    <w:p w14:paraId="283FCAD8" w14:textId="2EF57C6C" w:rsidR="0012424F" w:rsidRDefault="00F15E46" w:rsidP="00F15E46">
      <w:pPr>
        <w:ind w:left="360"/>
        <w:jc w:val="both"/>
        <w:rPr>
          <w:rFonts w:eastAsia="Times New Roman"/>
          <w:noProof/>
          <w:sz w:val="24"/>
          <w:szCs w:val="24"/>
        </w:rPr>
      </w:pPr>
      <w:r>
        <w:rPr>
          <w:rFonts w:eastAsia="Times New Roman"/>
          <w:noProof/>
          <w:sz w:val="24"/>
          <w:szCs w:val="24"/>
        </w:rPr>
        <w:t>J.G.</w:t>
      </w:r>
      <w:r w:rsidR="0012424F">
        <w:rPr>
          <w:rFonts w:eastAsia="Times New Roman"/>
          <w:noProof/>
          <w:sz w:val="24"/>
          <w:szCs w:val="24"/>
        </w:rPr>
        <w:t xml:space="preserve"> insists a commissioner should be in attendance to ensure State Fire Marshall is adhering to strict mask wearing, etc., and required expulsions for non-compliance.  If there are multiple trespasses with no action from the Fire Marshall, this commission will shut the event down. This will be a zero tolerance event.</w:t>
      </w:r>
    </w:p>
    <w:p w14:paraId="4A1C73CE" w14:textId="77777777" w:rsidR="0012424F" w:rsidRDefault="0012424F" w:rsidP="00F15E46">
      <w:pPr>
        <w:ind w:left="360"/>
        <w:jc w:val="both"/>
        <w:rPr>
          <w:rFonts w:eastAsia="Times New Roman"/>
          <w:noProof/>
          <w:sz w:val="24"/>
          <w:szCs w:val="24"/>
        </w:rPr>
      </w:pPr>
    </w:p>
    <w:p w14:paraId="4093957B" w14:textId="1150C37D" w:rsidR="0012424F" w:rsidRDefault="0012424F" w:rsidP="00F15E46">
      <w:pPr>
        <w:ind w:left="360"/>
        <w:jc w:val="both"/>
        <w:rPr>
          <w:rFonts w:eastAsia="Times New Roman"/>
          <w:noProof/>
          <w:sz w:val="24"/>
          <w:szCs w:val="24"/>
        </w:rPr>
      </w:pPr>
      <w:r>
        <w:rPr>
          <w:rFonts w:eastAsia="Times New Roman"/>
          <w:noProof/>
          <w:sz w:val="24"/>
          <w:szCs w:val="24"/>
        </w:rPr>
        <w:lastRenderedPageBreak/>
        <w:t>All agree that this is an experimental test event.  We will get deluged with requests for events so it must be stressed that this is an experimental event to see how it shakes out.  If it goes well, perhaps events can be approved on a case by case basis.</w:t>
      </w:r>
      <w:r w:rsidR="00F15E46">
        <w:rPr>
          <w:rFonts w:eastAsia="Times New Roman"/>
          <w:noProof/>
          <w:sz w:val="24"/>
          <w:szCs w:val="24"/>
        </w:rPr>
        <w:t xml:space="preserve"> Mr. Naquin’s phone has already blew up due to wrestling promoters calling about this tentative show.</w:t>
      </w:r>
    </w:p>
    <w:p w14:paraId="59B7C6D9" w14:textId="77777777" w:rsidR="0012424F" w:rsidRDefault="0012424F" w:rsidP="0012424F">
      <w:pPr>
        <w:ind w:left="360"/>
        <w:rPr>
          <w:rFonts w:eastAsia="Times New Roman"/>
          <w:noProof/>
          <w:sz w:val="24"/>
          <w:szCs w:val="24"/>
        </w:rPr>
      </w:pPr>
    </w:p>
    <w:p w14:paraId="103926B6" w14:textId="4DEB15AE" w:rsidR="0012424F" w:rsidRDefault="00F15E46" w:rsidP="00F15E46">
      <w:pPr>
        <w:ind w:left="360"/>
        <w:jc w:val="both"/>
        <w:rPr>
          <w:rFonts w:eastAsia="Times New Roman"/>
          <w:noProof/>
          <w:sz w:val="24"/>
          <w:szCs w:val="24"/>
        </w:rPr>
      </w:pPr>
      <w:r>
        <w:rPr>
          <w:rFonts w:eastAsia="Times New Roman"/>
          <w:noProof/>
          <w:sz w:val="24"/>
          <w:szCs w:val="24"/>
        </w:rPr>
        <w:t>J.G.</w:t>
      </w:r>
      <w:r w:rsidR="0012424F">
        <w:rPr>
          <w:rFonts w:eastAsia="Times New Roman"/>
          <w:noProof/>
          <w:sz w:val="24"/>
          <w:szCs w:val="24"/>
        </w:rPr>
        <w:t xml:space="preserve"> moved to approve the event </w:t>
      </w:r>
      <w:r>
        <w:rPr>
          <w:rFonts w:eastAsia="Times New Roman"/>
          <w:noProof/>
          <w:sz w:val="24"/>
          <w:szCs w:val="24"/>
        </w:rPr>
        <w:t>pending acceptance of above strict restrictions on</w:t>
      </w:r>
      <w:r w:rsidR="005A71D5">
        <w:rPr>
          <w:rFonts w:eastAsia="Times New Roman"/>
          <w:noProof/>
          <w:sz w:val="24"/>
          <w:szCs w:val="24"/>
        </w:rPr>
        <w:t xml:space="preserve"> mask requi</w:t>
      </w:r>
      <w:bookmarkStart w:id="0" w:name="_GoBack"/>
      <w:bookmarkEnd w:id="0"/>
      <w:r>
        <w:rPr>
          <w:rFonts w:eastAsia="Times New Roman"/>
          <w:noProof/>
          <w:sz w:val="24"/>
          <w:szCs w:val="24"/>
        </w:rPr>
        <w:t>rements and required expulsions; J.B. seconds. Approved all ayes.</w:t>
      </w:r>
    </w:p>
    <w:p w14:paraId="562E3F36" w14:textId="77777777" w:rsidR="00F15E46" w:rsidRDefault="00F15E46" w:rsidP="00F15E46">
      <w:pPr>
        <w:ind w:left="360"/>
        <w:jc w:val="both"/>
        <w:rPr>
          <w:rFonts w:eastAsia="Times New Roman"/>
          <w:noProof/>
          <w:sz w:val="24"/>
          <w:szCs w:val="24"/>
        </w:rPr>
      </w:pPr>
    </w:p>
    <w:p w14:paraId="5D43FED2" w14:textId="5F7F16A3" w:rsidR="00F15E46" w:rsidRPr="0012424F" w:rsidRDefault="00F15E46" w:rsidP="00F15E46">
      <w:pPr>
        <w:ind w:left="360"/>
        <w:jc w:val="both"/>
        <w:rPr>
          <w:rFonts w:eastAsia="Times New Roman"/>
          <w:noProof/>
          <w:sz w:val="24"/>
          <w:szCs w:val="24"/>
        </w:rPr>
      </w:pPr>
      <w:r>
        <w:rPr>
          <w:rFonts w:eastAsia="Times New Roman"/>
          <w:noProof/>
          <w:sz w:val="24"/>
          <w:szCs w:val="24"/>
        </w:rPr>
        <w:t>B.E. will contact website administrator to announce the event and stress it is an experimental test run only.</w:t>
      </w:r>
    </w:p>
    <w:p w14:paraId="6227A6D2" w14:textId="77777777" w:rsidR="0012424F" w:rsidRDefault="0012424F" w:rsidP="000D3310">
      <w:pPr>
        <w:rPr>
          <w:rFonts w:eastAsia="Times New Roman"/>
          <w:b/>
          <w:noProof/>
          <w:sz w:val="24"/>
          <w:szCs w:val="24"/>
        </w:rPr>
      </w:pPr>
    </w:p>
    <w:p w14:paraId="73BAF640" w14:textId="3B5626F8" w:rsidR="000D3310" w:rsidRDefault="00F15E46" w:rsidP="000D3310">
      <w:pPr>
        <w:rPr>
          <w:rFonts w:eastAsia="Times New Roman"/>
          <w:b/>
          <w:noProof/>
          <w:sz w:val="24"/>
          <w:szCs w:val="24"/>
        </w:rPr>
      </w:pPr>
      <w:r>
        <w:rPr>
          <w:rFonts w:eastAsia="Times New Roman"/>
          <w:b/>
          <w:noProof/>
          <w:sz w:val="24"/>
          <w:szCs w:val="24"/>
        </w:rPr>
        <w:t>4)</w:t>
      </w:r>
      <w:r w:rsidR="0036583A">
        <w:rPr>
          <w:rFonts w:eastAsia="Times New Roman"/>
          <w:b/>
          <w:noProof/>
          <w:sz w:val="24"/>
          <w:szCs w:val="24"/>
        </w:rPr>
        <w:t xml:space="preserve">  </w:t>
      </w:r>
      <w:r w:rsidR="000D3310" w:rsidRPr="000F63A3">
        <w:rPr>
          <w:rFonts w:eastAsia="Times New Roman"/>
          <w:b/>
          <w:noProof/>
          <w:sz w:val="24"/>
          <w:szCs w:val="24"/>
        </w:rPr>
        <w:t>ADJOURNMENT &amp; NEXT MEETING:</w:t>
      </w:r>
    </w:p>
    <w:p w14:paraId="065F6049" w14:textId="1E605014" w:rsidR="00933097" w:rsidRPr="00933097" w:rsidRDefault="0036583A" w:rsidP="0036583A">
      <w:pPr>
        <w:ind w:left="360"/>
        <w:rPr>
          <w:rFonts w:eastAsia="Times New Roman"/>
          <w:noProof/>
          <w:sz w:val="24"/>
          <w:szCs w:val="24"/>
        </w:rPr>
      </w:pPr>
      <w:r>
        <w:rPr>
          <w:rFonts w:eastAsia="Times New Roman"/>
          <w:noProof/>
          <w:sz w:val="24"/>
          <w:szCs w:val="24"/>
        </w:rPr>
        <w:t>11/19 at 10:30 a.m. looks good for all at the Capital if B.E. can secure a room.  He will confirm and email all room and time. J.S. moves to adjourn; J.G. seconds, meeting adjourned.</w:t>
      </w:r>
    </w:p>
    <w:p w14:paraId="3EBF45EF" w14:textId="77777777" w:rsidR="00933097" w:rsidRDefault="00933097" w:rsidP="000D3310">
      <w:pPr>
        <w:rPr>
          <w:rFonts w:eastAsia="Times New Roman"/>
          <w:b/>
          <w:noProof/>
          <w:sz w:val="24"/>
          <w:szCs w:val="24"/>
        </w:rPr>
      </w:pPr>
    </w:p>
    <w:p w14:paraId="00000009" w14:textId="4FB448DD" w:rsidR="00C6001F" w:rsidRDefault="00825145">
      <w:r>
        <w:tab/>
      </w:r>
    </w:p>
    <w:sectPr w:rsidR="00C6001F" w:rsidSect="000D3310">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8484F"/>
    <w:multiLevelType w:val="hybridMultilevel"/>
    <w:tmpl w:val="0E24E31E"/>
    <w:lvl w:ilvl="0" w:tplc="6DC22294">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1F"/>
    <w:rsid w:val="000D3310"/>
    <w:rsid w:val="0012424F"/>
    <w:rsid w:val="0036583A"/>
    <w:rsid w:val="005A71D5"/>
    <w:rsid w:val="00674B7B"/>
    <w:rsid w:val="007B02C0"/>
    <w:rsid w:val="00825145"/>
    <w:rsid w:val="008D78A6"/>
    <w:rsid w:val="00933097"/>
    <w:rsid w:val="009E3751"/>
    <w:rsid w:val="00C6001F"/>
    <w:rsid w:val="00F1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4CE95-547E-4B0D-ADA0-84C6880E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D3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Addie Fields</dc:creator>
  <cp:lastModifiedBy>Addie Fields</cp:lastModifiedBy>
  <cp:revision>3</cp:revision>
  <dcterms:created xsi:type="dcterms:W3CDTF">2020-11-09T18:06:00Z</dcterms:created>
  <dcterms:modified xsi:type="dcterms:W3CDTF">2020-11-09T18:06:00Z</dcterms:modified>
</cp:coreProperties>
</file>